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3" w:type="dxa"/>
        <w:tblLook w:val="04A0" w:firstRow="1" w:lastRow="0" w:firstColumn="1" w:lastColumn="0" w:noHBand="0" w:noVBand="1"/>
      </w:tblPr>
      <w:tblGrid>
        <w:gridCol w:w="3927"/>
        <w:gridCol w:w="2275"/>
        <w:gridCol w:w="2316"/>
        <w:gridCol w:w="1995"/>
      </w:tblGrid>
      <w:tr w:rsidR="0003488F" w:rsidRPr="0003488F" w:rsidTr="0003488F">
        <w:trPr>
          <w:trHeight w:val="521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              дата               </w:t>
            </w:r>
          </w:p>
        </w:tc>
        <w:tc>
          <w:tcPr>
            <w:tcW w:w="6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48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ОПРОСНЫЙ ЛИСТ                                                                                                                                          </w:t>
            </w:r>
            <w:r w:rsidRPr="000348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подбора регулятора давления (перепада давления)</w:t>
            </w:r>
          </w:p>
        </w:tc>
      </w:tr>
      <w:tr w:rsidR="0003488F" w:rsidRPr="0003488F" w:rsidTr="0003488F">
        <w:trPr>
          <w:trHeight w:val="153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ЗАКАЗЧИК</w:t>
            </w:r>
          </w:p>
        </w:tc>
      </w:tr>
      <w:tr w:rsidR="0003488F" w:rsidRPr="0003488F" w:rsidTr="0003488F">
        <w:trPr>
          <w:trHeight w:val="153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Адрес:</w:t>
            </w:r>
          </w:p>
        </w:tc>
      </w:tr>
      <w:tr w:rsidR="0003488F" w:rsidRPr="0003488F" w:rsidTr="0003488F">
        <w:trPr>
          <w:trHeight w:val="153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Тел. / факс / e-</w:t>
            </w:r>
            <w:proofErr w:type="spellStart"/>
            <w:r w:rsidRPr="0003488F">
              <w:rPr>
                <w:rFonts w:ascii="Arial" w:eastAsia="Times New Roman" w:hAnsi="Arial" w:cs="Arial"/>
                <w:lang w:eastAsia="ru-RU"/>
              </w:rPr>
              <w:t>mail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 xml:space="preserve"> :</w:t>
            </w:r>
          </w:p>
        </w:tc>
      </w:tr>
      <w:tr w:rsidR="0003488F" w:rsidRPr="0003488F" w:rsidTr="0003488F">
        <w:trPr>
          <w:trHeight w:val="153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Контактное лицо: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Тип регулятора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перепад давления □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"после себя" □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"до себя" □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Dy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 xml:space="preserve"> по проекту, мм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Рабочая среда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вода □        пар □         воздух □       другое: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Макс. рабочая температура, </w:t>
            </w:r>
            <w:proofErr w:type="spellStart"/>
            <w:r w:rsidRPr="0003488F">
              <w:rPr>
                <w:rFonts w:ascii="Arial" w:eastAsia="Times New Roman" w:hAnsi="Arial" w:cs="Arial"/>
                <w:vertAlign w:val="superscript"/>
                <w:lang w:eastAsia="ru-RU"/>
              </w:rPr>
              <w:t>о</w:t>
            </w:r>
            <w:r w:rsidRPr="0003488F">
              <w:rPr>
                <w:rFonts w:ascii="Arial" w:eastAsia="Times New Roman" w:hAnsi="Arial" w:cs="Arial"/>
                <w:lang w:eastAsia="ru-RU"/>
              </w:rPr>
              <w:t>С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 xml:space="preserve">                (t </w:t>
            </w:r>
            <w:proofErr w:type="spellStart"/>
            <w:r w:rsidRPr="0003488F">
              <w:rPr>
                <w:rFonts w:ascii="Arial" w:eastAsia="Times New Roman" w:hAnsi="Arial" w:cs="Arial"/>
                <w:lang w:eastAsia="ru-RU"/>
              </w:rPr>
              <w:t>min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 xml:space="preserve"> =5</w:t>
            </w:r>
            <w:r w:rsidRPr="0003488F">
              <w:rPr>
                <w:rFonts w:ascii="Arial" w:eastAsia="Times New Roman" w:hAnsi="Arial" w:cs="Arial"/>
                <w:vertAlign w:val="superscript"/>
                <w:lang w:eastAsia="ru-RU"/>
              </w:rPr>
              <w:t>о</w:t>
            </w:r>
            <w:r w:rsidRPr="0003488F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Kv</w:t>
            </w:r>
            <w:proofErr w:type="spellEnd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03488F">
              <w:rPr>
                <w:rFonts w:ascii="Arial" w:eastAsia="Times New Roman" w:hAnsi="Arial" w:cs="Arial"/>
                <w:lang w:eastAsia="ru-RU"/>
              </w:rPr>
              <w:t>по проекту, м</w:t>
            </w:r>
            <w:r w:rsidRPr="0003488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03488F">
              <w:rPr>
                <w:rFonts w:ascii="Arial" w:eastAsia="Times New Roman" w:hAnsi="Arial" w:cs="Arial"/>
                <w:lang w:eastAsia="ru-RU"/>
              </w:rPr>
              <w:t>/ч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Kv</w:t>
            </w:r>
            <w:proofErr w:type="spellEnd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03488F">
              <w:rPr>
                <w:rFonts w:ascii="Arial" w:eastAsia="Times New Roman" w:hAnsi="Arial" w:cs="Arial"/>
                <w:lang w:eastAsia="ru-RU"/>
              </w:rPr>
              <w:t>регулятора, м</w:t>
            </w:r>
            <w:r w:rsidRPr="0003488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03488F">
              <w:rPr>
                <w:rFonts w:ascii="Arial" w:eastAsia="Times New Roman" w:hAnsi="Arial" w:cs="Arial"/>
                <w:lang w:eastAsia="ru-RU"/>
              </w:rPr>
              <w:t>/ч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макс.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488F">
              <w:rPr>
                <w:rFonts w:ascii="Arial" w:eastAsia="Times New Roman" w:hAnsi="Arial" w:cs="Arial"/>
                <w:lang w:eastAsia="ru-RU"/>
              </w:rPr>
              <w:t>номин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мин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Расход, т/ч (м</w:t>
            </w:r>
            <w:r w:rsidRPr="0003488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  <w:r w:rsidRPr="0003488F">
              <w:rPr>
                <w:rFonts w:ascii="Arial" w:eastAsia="Times New Roman" w:hAnsi="Arial" w:cs="Arial"/>
                <w:lang w:eastAsia="ru-RU"/>
              </w:rPr>
              <w:t>/ч)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Условное давление, </w:t>
            </w:r>
            <w:proofErr w:type="spellStart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Ру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>, Мпа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Давление перед регулятором, Мпа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Давление после регулятора, Мпа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Регулируемый перепад давления, Мпа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Диапазон настройки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Точность поддержания заданного параметра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_______Мпа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________% от верхнего предела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Допустимая протечка через закрытый регулятор, % от </w:t>
            </w:r>
            <w:proofErr w:type="spellStart"/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Kv</w:t>
            </w:r>
            <w:proofErr w:type="spellEnd"/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Материал трубопровода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Материал корпусных деталей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Чугун □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Углеродистая сталь 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Нерж. сталь □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Форма </w:t>
            </w:r>
            <w:proofErr w:type="spellStart"/>
            <w:r w:rsidRPr="0003488F">
              <w:rPr>
                <w:rFonts w:ascii="Arial" w:eastAsia="Times New Roman" w:hAnsi="Arial" w:cs="Arial"/>
                <w:lang w:eastAsia="ru-RU"/>
              </w:rPr>
              <w:t>упл</w:t>
            </w:r>
            <w:proofErr w:type="spellEnd"/>
            <w:r w:rsidRPr="0003488F">
              <w:rPr>
                <w:rFonts w:ascii="Arial" w:eastAsia="Times New Roman" w:hAnsi="Arial" w:cs="Arial"/>
                <w:lang w:eastAsia="ru-RU"/>
              </w:rPr>
              <w:t>. поверхностей фланцев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Длина импульсных линий (стандарт  = 1,5 м)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"1" _______ м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  "2" __________ м</w:t>
            </w:r>
          </w:p>
        </w:tc>
      </w:tr>
      <w:tr w:rsidR="0003488F" w:rsidRPr="0003488F" w:rsidTr="0003488F">
        <w:trPr>
          <w:trHeight w:val="153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488F">
              <w:rPr>
                <w:rFonts w:ascii="Arial" w:eastAsia="Times New Roman" w:hAnsi="Arial" w:cs="Arial"/>
                <w:b/>
                <w:bCs/>
                <w:lang w:eastAsia="ru-RU"/>
              </w:rPr>
              <w:t>ПРИНАДЛЕЖНОСТИ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Стабилизирующий дроссель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Да □            Нет □                  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Манометры / количество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Да □            Нет □             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Ответные фланцы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Да □            Нет □                  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Крепёж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Да □            Нет □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Прокладки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Да □            Нет □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Сосуд разделительно-конденсационный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 xml:space="preserve">Да □            Нет □                     </w:t>
            </w:r>
          </w:p>
        </w:tc>
      </w:tr>
      <w:tr w:rsidR="0003488F" w:rsidRPr="0003488F" w:rsidTr="0003488F">
        <w:trPr>
          <w:trHeight w:val="153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Клапан предохранительный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Да □            Нет □</w:t>
            </w:r>
          </w:p>
        </w:tc>
      </w:tr>
      <w:tr w:rsidR="0003488F" w:rsidRPr="0003488F" w:rsidTr="0003488F">
        <w:trPr>
          <w:trHeight w:val="702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8F" w:rsidRPr="0003488F" w:rsidRDefault="0003488F" w:rsidP="000348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Дополнительная информация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8F" w:rsidRPr="0003488F" w:rsidRDefault="0003488F" w:rsidP="00034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3488F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КОЛИЧЕСТВО</w:t>
            </w:r>
          </w:p>
        </w:tc>
      </w:tr>
    </w:tbl>
    <w:tbl>
      <w:tblPr>
        <w:tblStyle w:val="a3"/>
        <w:tblpPr w:leftFromText="180" w:rightFromText="180" w:vertAnchor="text" w:horzAnchor="margin" w:tblpY="9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2268"/>
      </w:tblGrid>
      <w:tr w:rsidR="0003488F" w:rsidRPr="00D82F22" w:rsidTr="0003488F">
        <w:trPr>
          <w:trHeight w:val="2410"/>
        </w:trPr>
        <w:tc>
          <w:tcPr>
            <w:tcW w:w="2405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8"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рхангельск (8182)63-90-72       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8" w:line="243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стана +7(7172)727-132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елгород (4722)40-23-64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рянск (4832)59-03-52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ладивосток (423)249-28-31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олгоград (844)278-03-48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ологда (8172)26-41-59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оронеж (473)204-51-73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Е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катеринбург (343)384-55-89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И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ваново (4932)77-34-06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И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жевск (3412)26-03-58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азань (843)206-01-48</w:t>
            </w:r>
          </w:p>
          <w:p w:rsidR="0003488F" w:rsidRPr="00D82F22" w:rsidRDefault="0003488F" w:rsidP="0003488F"/>
        </w:tc>
        <w:tc>
          <w:tcPr>
            <w:tcW w:w="2977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алининград (4012)72-03-81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алуга (4842)92-23-67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емерово (3842)65-04-62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иров (8332)68-02-04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раснодар (861)203-40-90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расноярск (391)204-63-61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урск (4712)77-13-04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Л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ипецк (4742)52-20-81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агнитогорск (3519)55-03-13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осква (495)268-04-70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урманск (8152)59-64-93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абережные Челны (8552)20-53-41</w:t>
            </w:r>
          </w:p>
          <w:p w:rsidR="0003488F" w:rsidRPr="00D82F22" w:rsidRDefault="0003488F" w:rsidP="0003488F"/>
        </w:tc>
        <w:tc>
          <w:tcPr>
            <w:tcW w:w="2835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ижний Новгород (831)429-08-12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овокузнецк (3843)20-46-81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овосибирск (383)227-86-73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рел (4862)44-53-42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ренбург (3532)37-68-04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енза (8412)22-31-16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ермь (342)205-81-47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Р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остов-на-Дону (863)308-18-15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3" w:line="246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Р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язань (4912)46-61-64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амара (846)206-03-16 </w:t>
            </w:r>
          </w:p>
          <w:p w:rsidR="0003488F" w:rsidRPr="00D82F22" w:rsidRDefault="0003488F" w:rsidP="00034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анкт-Петербург (812)309-46-40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аратов (845)249-38-78</w:t>
            </w:r>
          </w:p>
          <w:p w:rsidR="0003488F" w:rsidRPr="00D82F22" w:rsidRDefault="0003488F" w:rsidP="0003488F"/>
        </w:tc>
        <w:tc>
          <w:tcPr>
            <w:tcW w:w="2268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моленск (4812)29-41-54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 (862)225-72-31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таврополь (8652)20-65-13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верь (4822)63-31-35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омск (3822)98-41-53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ула (4872)74-02-29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юмень (3452)66-21-18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льяновск (8422)24-23-59 </w:t>
            </w:r>
          </w:p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 (347)229-48-12 </w:t>
            </w:r>
          </w:p>
          <w:p w:rsidR="0003488F" w:rsidRPr="00D82F22" w:rsidRDefault="0003488F" w:rsidP="00034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Ч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елябинск (351)202-03-61 </w:t>
            </w:r>
          </w:p>
          <w:p w:rsidR="0003488F" w:rsidRPr="00D82F22" w:rsidRDefault="0003488F" w:rsidP="00034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Ч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ереповец (8202)49-02-64 </w:t>
            </w:r>
          </w:p>
          <w:p w:rsidR="0003488F" w:rsidRPr="00D82F22" w:rsidRDefault="0003488F" w:rsidP="00034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Я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рославль (4852)69-52-93</w:t>
            </w:r>
          </w:p>
          <w:p w:rsidR="0003488F" w:rsidRPr="00D82F22" w:rsidRDefault="0003488F" w:rsidP="0003488F"/>
        </w:tc>
      </w:tr>
      <w:tr w:rsidR="0003488F" w:rsidRPr="00D82F22" w:rsidTr="0003488F">
        <w:tc>
          <w:tcPr>
            <w:tcW w:w="2405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before="8"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88F" w:rsidRPr="00D82F22" w:rsidRDefault="0003488F" w:rsidP="0003488F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03488F" w:rsidRDefault="0014027C" w:rsidP="00034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03488F" w:rsidRPr="002A0832">
        <w:rPr>
          <w:rFonts w:ascii="Arial" w:hAnsi="Arial" w:cs="Arial"/>
        </w:rPr>
        <w:t>Единый адрес для всех регионов:</w:t>
      </w:r>
      <w:r w:rsidR="0003488F" w:rsidRPr="002A0832">
        <w:rPr>
          <w:rFonts w:ascii="PTSans" w:hAnsi="PTSans" w:cs="PTSans"/>
          <w:color w:val="000000"/>
        </w:rPr>
        <w:t xml:space="preserve"> </w:t>
      </w:r>
      <w:hyperlink r:id="rId4" w:history="1">
        <w:r w:rsidR="0003488F" w:rsidRPr="002A0832">
          <w:rPr>
            <w:rStyle w:val="a4"/>
            <w:rFonts w:ascii="Arial" w:hAnsi="Arial" w:cs="Arial"/>
            <w:color w:val="auto"/>
            <w:u w:val="none"/>
          </w:rPr>
          <w:t>krp@nt-rt.ru</w:t>
        </w:r>
      </w:hyperlink>
      <w:r w:rsidR="0003488F" w:rsidRPr="002A0832">
        <w:rPr>
          <w:rFonts w:ascii="Arial" w:hAnsi="Arial" w:cs="Arial"/>
        </w:rPr>
        <w:t xml:space="preserve"> </w:t>
      </w:r>
    </w:p>
    <w:p w:rsidR="00BD6532" w:rsidRDefault="00BD6532"/>
    <w:sectPr w:rsidR="00BD6532" w:rsidSect="0003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8F"/>
    <w:rsid w:val="0003488F"/>
    <w:rsid w:val="0014027C"/>
    <w:rsid w:val="00460C6C"/>
    <w:rsid w:val="00BD6532"/>
    <w:rsid w:val="00C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789"/>
  <w15:chartTrackingRefBased/>
  <w15:docId w15:val="{01F6C760-005F-4CC7-A2D5-A998BC01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p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КПСР Групп || Опросный лист для подбора регулятора давления. Карта заказа, заявка на регулирующую арматуру. Продажа оборудования производства завода-изготовителя KPSR Group, Белоруссия. Дилер ГКНТ. Поставка Россия и Казахстан.</dc:title>
  <dc:subject/>
  <dc:creator>http://kpsr.nt-rt.ru/</dc:creator>
  <cp:keywords/>
  <dc:description>КПСР Групп || Опросный лист для подбора регулятора давления. Карта заказа, заявка на регулирующую арматуру. Продажа оборудования производства завода-изготовителя KPSR Group, Белоруссия. Дилер ГКНТ. Поставка Россия и Казахстан.</dc:description>
  <cp:lastModifiedBy>VVS</cp:lastModifiedBy>
  <cp:revision>2</cp:revision>
  <dcterms:created xsi:type="dcterms:W3CDTF">2016-08-24T20:29:00Z</dcterms:created>
  <dcterms:modified xsi:type="dcterms:W3CDTF">2016-08-24T20:48:00Z</dcterms:modified>
</cp:coreProperties>
</file>